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2C4CE" w14:textId="77777777" w:rsidR="00750DFA" w:rsidRDefault="00750DFA" w:rsidP="00663220">
      <w:pPr>
        <w:rPr>
          <w:rFonts w:ascii="Bookman Old Style" w:hAnsi="Bookman Old Style"/>
          <w:b/>
          <w:bCs/>
          <w:sz w:val="32"/>
          <w:szCs w:val="32"/>
        </w:rPr>
      </w:pPr>
    </w:p>
    <w:p w14:paraId="0FB2B226" w14:textId="77777777" w:rsidR="00423FD3" w:rsidRPr="00423FD3" w:rsidRDefault="00423FD3" w:rsidP="00423FD3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423FD3">
        <w:rPr>
          <w:rFonts w:ascii="Bookman Old Style" w:hAnsi="Bookman Old Style"/>
          <w:b/>
          <w:bCs/>
          <w:sz w:val="32"/>
          <w:szCs w:val="32"/>
        </w:rPr>
        <w:t>Výzkumná organizace zažila historické bouře.</w:t>
      </w:r>
    </w:p>
    <w:p w14:paraId="556922E9" w14:textId="77777777" w:rsidR="00423FD3" w:rsidRPr="00423FD3" w:rsidRDefault="00423FD3" w:rsidP="00423FD3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423FD3">
        <w:rPr>
          <w:rFonts w:ascii="Bookman Old Style" w:hAnsi="Bookman Old Style"/>
          <w:b/>
          <w:bCs/>
          <w:sz w:val="32"/>
          <w:szCs w:val="32"/>
        </w:rPr>
        <w:t>Kvůli reorganizacím se také několikrát změnil název publikace.</w:t>
      </w:r>
    </w:p>
    <w:p w14:paraId="7A0CA13A" w14:textId="3D6D2CF2" w:rsidR="00663220" w:rsidRDefault="00423FD3" w:rsidP="00423FD3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423FD3">
        <w:rPr>
          <w:rFonts w:ascii="Bookman Old Style" w:hAnsi="Bookman Old Style"/>
          <w:b/>
          <w:bCs/>
          <w:sz w:val="32"/>
          <w:szCs w:val="32"/>
        </w:rPr>
        <w:t>Tituly jsou uvedeny níže v chronologickém pořadí.</w:t>
      </w:r>
    </w:p>
    <w:p w14:paraId="6D9CDD21" w14:textId="77777777" w:rsidR="00423FD3" w:rsidRDefault="00423FD3" w:rsidP="00423FD3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</w:p>
    <w:tbl>
      <w:tblPr>
        <w:tblStyle w:val="Rcsostblzat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8363"/>
      </w:tblGrid>
      <w:tr w:rsidR="00423FD3" w14:paraId="16FA6DF7" w14:textId="77777777" w:rsidTr="00663220">
        <w:tc>
          <w:tcPr>
            <w:tcW w:w="2410" w:type="dxa"/>
          </w:tcPr>
          <w:p w14:paraId="105BBC56" w14:textId="7B0B2F54" w:rsidR="00423FD3" w:rsidRDefault="00423FD3" w:rsidP="00423FD3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1899 – 1917</w:t>
            </w:r>
          </w:p>
        </w:tc>
        <w:tc>
          <w:tcPr>
            <w:tcW w:w="8363" w:type="dxa"/>
          </w:tcPr>
          <w:p w14:paraId="2A54EC4F" w14:textId="3AC70BA8" w:rsidR="00423FD3" w:rsidRPr="00423FD3" w:rsidRDefault="00423FD3" w:rsidP="00423FD3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423FD3">
              <w:rPr>
                <w:rFonts w:ascii="Bookman Old Style" w:hAnsi="Bookman Old Style"/>
                <w:b/>
                <w:bCs/>
                <w:sz w:val="32"/>
                <w:szCs w:val="32"/>
              </w:rPr>
              <w:t>Lesnické experimenty</w:t>
            </w:r>
          </w:p>
        </w:tc>
      </w:tr>
      <w:tr w:rsidR="00423FD3" w14:paraId="1A451E27" w14:textId="77777777" w:rsidTr="00663220">
        <w:tc>
          <w:tcPr>
            <w:tcW w:w="2410" w:type="dxa"/>
          </w:tcPr>
          <w:p w14:paraId="2059595A" w14:textId="21ACC995" w:rsidR="00423FD3" w:rsidRDefault="00423FD3" w:rsidP="00423FD3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1918 – 1925</w:t>
            </w:r>
          </w:p>
        </w:tc>
        <w:tc>
          <w:tcPr>
            <w:tcW w:w="8363" w:type="dxa"/>
          </w:tcPr>
          <w:p w14:paraId="1EC58326" w14:textId="6D0C5961" w:rsidR="00423FD3" w:rsidRPr="00423FD3" w:rsidRDefault="00423FD3" w:rsidP="00423FD3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423FD3">
              <w:rPr>
                <w:rFonts w:ascii="Bookman Old Style" w:hAnsi="Bookman Old Style"/>
                <w:b/>
                <w:bCs/>
                <w:sz w:val="32"/>
                <w:szCs w:val="32"/>
              </w:rPr>
              <w:t>Neobjevuje se</w:t>
            </w:r>
          </w:p>
        </w:tc>
      </w:tr>
      <w:tr w:rsidR="00423FD3" w14:paraId="60B404A8" w14:textId="77777777" w:rsidTr="00663220">
        <w:tc>
          <w:tcPr>
            <w:tcW w:w="2410" w:type="dxa"/>
          </w:tcPr>
          <w:p w14:paraId="68A26D5F" w14:textId="55C97855" w:rsidR="00423FD3" w:rsidRDefault="00423FD3" w:rsidP="00423FD3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1926 – 1950</w:t>
            </w:r>
          </w:p>
        </w:tc>
        <w:tc>
          <w:tcPr>
            <w:tcW w:w="8363" w:type="dxa"/>
          </w:tcPr>
          <w:p w14:paraId="3A4ABFFC" w14:textId="28D0CC55" w:rsidR="00423FD3" w:rsidRPr="00423FD3" w:rsidRDefault="00423FD3" w:rsidP="00423FD3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423FD3">
              <w:rPr>
                <w:rFonts w:ascii="Bookman Old Style" w:hAnsi="Bookman Old Style"/>
                <w:b/>
                <w:bCs/>
                <w:sz w:val="32"/>
                <w:szCs w:val="32"/>
              </w:rPr>
              <w:t>Lesnické experimenty</w:t>
            </w:r>
          </w:p>
        </w:tc>
      </w:tr>
      <w:tr w:rsidR="00423FD3" w14:paraId="0B95713F" w14:textId="77777777" w:rsidTr="00663220">
        <w:tc>
          <w:tcPr>
            <w:tcW w:w="2410" w:type="dxa"/>
          </w:tcPr>
          <w:p w14:paraId="75238043" w14:textId="0E16FAEB" w:rsidR="00423FD3" w:rsidRDefault="00423FD3" w:rsidP="00423FD3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1951 – 1953</w:t>
            </w:r>
          </w:p>
        </w:tc>
        <w:tc>
          <w:tcPr>
            <w:tcW w:w="8363" w:type="dxa"/>
          </w:tcPr>
          <w:p w14:paraId="6DFC855F" w14:textId="21A0E3EE" w:rsidR="00423FD3" w:rsidRPr="00423FD3" w:rsidRDefault="00423FD3" w:rsidP="00423FD3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423FD3">
              <w:rPr>
                <w:rFonts w:ascii="Bookman Old Style" w:hAnsi="Bookman Old Style"/>
                <w:b/>
                <w:bCs/>
                <w:sz w:val="32"/>
                <w:szCs w:val="32"/>
              </w:rPr>
              <w:t>Ročenka lesního ústavu</w:t>
            </w:r>
          </w:p>
        </w:tc>
      </w:tr>
      <w:tr w:rsidR="00423FD3" w14:paraId="51A4552A" w14:textId="77777777" w:rsidTr="00663220">
        <w:tc>
          <w:tcPr>
            <w:tcW w:w="2410" w:type="dxa"/>
          </w:tcPr>
          <w:p w14:paraId="7F26285E" w14:textId="7FF724EA" w:rsidR="00423FD3" w:rsidRDefault="00423FD3" w:rsidP="00423FD3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1954 – 2010</w:t>
            </w:r>
          </w:p>
        </w:tc>
        <w:tc>
          <w:tcPr>
            <w:tcW w:w="8363" w:type="dxa"/>
          </w:tcPr>
          <w:p w14:paraId="75E79DF9" w14:textId="3784F553" w:rsidR="00423FD3" w:rsidRPr="00423FD3" w:rsidRDefault="00423FD3" w:rsidP="00423FD3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423FD3">
              <w:rPr>
                <w:rFonts w:ascii="Bookman Old Style" w:hAnsi="Bookman Old Style"/>
                <w:b/>
                <w:bCs/>
                <w:sz w:val="32"/>
                <w:szCs w:val="32"/>
              </w:rPr>
              <w:t>Lesnický výzkum</w:t>
            </w:r>
          </w:p>
        </w:tc>
      </w:tr>
      <w:tr w:rsidR="00423FD3" w14:paraId="4F1DA1A0" w14:textId="77777777" w:rsidTr="00663220">
        <w:tc>
          <w:tcPr>
            <w:tcW w:w="2410" w:type="dxa"/>
          </w:tcPr>
          <w:p w14:paraId="286401E7" w14:textId="59077DF1" w:rsidR="00423FD3" w:rsidRDefault="00423FD3" w:rsidP="00423FD3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2011 –</w:t>
            </w:r>
          </w:p>
        </w:tc>
        <w:tc>
          <w:tcPr>
            <w:tcW w:w="8363" w:type="dxa"/>
          </w:tcPr>
          <w:p w14:paraId="1FA9C600" w14:textId="3C41E931" w:rsidR="00423FD3" w:rsidRPr="00423FD3" w:rsidRDefault="00423FD3" w:rsidP="00423FD3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423FD3">
              <w:rPr>
                <w:rFonts w:ascii="Bookman Old Style" w:hAnsi="Bookman Old Style"/>
                <w:b/>
                <w:bCs/>
                <w:sz w:val="32"/>
                <w:szCs w:val="32"/>
              </w:rPr>
              <w:t>Lesnické bulletiny</w:t>
            </w:r>
          </w:p>
        </w:tc>
      </w:tr>
    </w:tbl>
    <w:p w14:paraId="5295ACAC" w14:textId="5F20C524" w:rsidR="00B174C2" w:rsidRDefault="00B174C2" w:rsidP="00971FAF">
      <w:pPr>
        <w:rPr>
          <w:rFonts w:ascii="Bookman Old Style" w:hAnsi="Bookman Old Style"/>
          <w:b/>
          <w:bCs/>
          <w:sz w:val="32"/>
          <w:szCs w:val="32"/>
        </w:rPr>
      </w:pPr>
    </w:p>
    <w:p w14:paraId="1A37DD18" w14:textId="5C104780" w:rsid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</w:p>
    <w:p w14:paraId="5E381056" w14:textId="7D06FA12" w:rsidR="00971FAF" w:rsidRP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>
        <w:rPr>
          <w:rFonts w:ascii="Bookman Old Style" w:hAnsi="Bookman Old Style"/>
          <w:b/>
          <w:bCs/>
          <w:sz w:val="32"/>
          <w:szCs w:val="32"/>
        </w:rPr>
        <w:t xml:space="preserve">      </w:t>
      </w:r>
      <w:r w:rsidR="00B174C2"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p w14:paraId="27D78DFB" w14:textId="0A7A670C" w:rsidR="00971FAF" w:rsidRP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</w:p>
    <w:p w14:paraId="136EAEC0" w14:textId="1DEED62F" w:rsidR="00971FAF" w:rsidRP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</w:p>
    <w:p w14:paraId="1832CA0E" w14:textId="589F86D3" w:rsidR="00971FAF" w:rsidRP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</w:p>
    <w:p w14:paraId="5C4C51F3" w14:textId="5F5E5651" w:rsidR="00EF0B82" w:rsidRPr="0013537A" w:rsidRDefault="00971FAF" w:rsidP="00B174C2">
      <w:pPr>
        <w:spacing w:after="0"/>
        <w:rPr>
          <w:rFonts w:ascii="Baskerville Old Face" w:hAnsi="Baskerville Old Face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  <w:t xml:space="preserve">      </w:t>
      </w:r>
      <w:r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sectPr w:rsidR="00EF0B82" w:rsidRPr="0013537A" w:rsidSect="00750DFA">
      <w:pgSz w:w="11906" w:h="16838"/>
      <w:pgMar w:top="57" w:right="113" w:bottom="284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82"/>
    <w:rsid w:val="0007482F"/>
    <w:rsid w:val="000D461E"/>
    <w:rsid w:val="000E248C"/>
    <w:rsid w:val="0013537A"/>
    <w:rsid w:val="00176CAF"/>
    <w:rsid w:val="003361FD"/>
    <w:rsid w:val="00423FD3"/>
    <w:rsid w:val="00663220"/>
    <w:rsid w:val="00704D84"/>
    <w:rsid w:val="00750DFA"/>
    <w:rsid w:val="007C1CC0"/>
    <w:rsid w:val="00887143"/>
    <w:rsid w:val="00971FAF"/>
    <w:rsid w:val="00AE3DB6"/>
    <w:rsid w:val="00B03461"/>
    <w:rsid w:val="00B1169A"/>
    <w:rsid w:val="00B174C2"/>
    <w:rsid w:val="00BD759F"/>
    <w:rsid w:val="00C949CF"/>
    <w:rsid w:val="00CD4C82"/>
    <w:rsid w:val="00D00A22"/>
    <w:rsid w:val="00D45B6F"/>
    <w:rsid w:val="00DB2139"/>
    <w:rsid w:val="00EF0B82"/>
    <w:rsid w:val="00F06F37"/>
    <w:rsid w:val="00F4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17B0"/>
  <w15:chartTrackingRefBased/>
  <w15:docId w15:val="{F2E4AAFD-48B4-4AFA-9D01-3B0F20AD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21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06F3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06F37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75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358</Characters>
  <Application>Microsoft Office Word</Application>
  <DocSecurity>0</DocSecurity>
  <Lines>22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Apostol</dc:creator>
  <cp:keywords/>
  <dc:description/>
  <cp:lastModifiedBy>Tamás Dr. Apostol</cp:lastModifiedBy>
  <cp:revision>3</cp:revision>
  <dcterms:created xsi:type="dcterms:W3CDTF">2024-06-03T09:56:00Z</dcterms:created>
  <dcterms:modified xsi:type="dcterms:W3CDTF">2024-06-03T09:58:00Z</dcterms:modified>
</cp:coreProperties>
</file>